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6FC9FAC4" wp14:editId="32A619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8480" cy="6584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  </w:t>
      </w: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5374C9" w:rsidRDefault="005374C9" w:rsidP="005374C9">
      <w:pPr>
        <w:pStyle w:val="Standard"/>
        <w:spacing w:line="276" w:lineRule="auto"/>
        <w:jc w:val="center"/>
        <w:rPr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374C9" w:rsidRDefault="005374C9" w:rsidP="005374C9">
      <w:pPr>
        <w:pStyle w:val="Standard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A16D05">
        <w:rPr>
          <w:sz w:val="29"/>
          <w:szCs w:val="33"/>
        </w:rPr>
        <w:t>23.05.2016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                          </w:t>
      </w:r>
      <w:r w:rsidR="00A16D05">
        <w:rPr>
          <w:sz w:val="29"/>
          <w:szCs w:val="33"/>
        </w:rPr>
        <w:t xml:space="preserve">           </w:t>
      </w:r>
      <w:r>
        <w:rPr>
          <w:sz w:val="29"/>
          <w:szCs w:val="33"/>
        </w:rPr>
        <w:t xml:space="preserve"> № </w:t>
      </w:r>
      <w:r w:rsidR="00A16D05">
        <w:rPr>
          <w:sz w:val="29"/>
          <w:szCs w:val="33"/>
        </w:rPr>
        <w:t>206</w:t>
      </w:r>
    </w:p>
    <w:p w:rsidR="005374C9" w:rsidRDefault="005374C9" w:rsidP="005374C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поселок Южный</w:t>
      </w: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Южно-Кубанского сельского поселения Динского района</w:t>
      </w:r>
    </w:p>
    <w:p w:rsidR="005374C9" w:rsidRDefault="005374C9" w:rsidP="00A708D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2C6F43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.0</w:t>
      </w:r>
      <w:r w:rsidR="002C6F4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2C6F4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№ </w:t>
      </w:r>
      <w:r w:rsidR="002C6F43">
        <w:rPr>
          <w:b/>
          <w:sz w:val="28"/>
          <w:szCs w:val="28"/>
        </w:rPr>
        <w:t>38</w:t>
      </w:r>
      <w:r w:rsidR="00F57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D6232D">
        <w:rPr>
          <w:b/>
          <w:sz w:val="28"/>
          <w:szCs w:val="28"/>
        </w:rPr>
        <w:t>Об утверждении административного регламента предоставлени</w:t>
      </w:r>
      <w:r w:rsidR="002C6F43">
        <w:rPr>
          <w:b/>
          <w:sz w:val="28"/>
          <w:szCs w:val="28"/>
        </w:rPr>
        <w:t>я</w:t>
      </w:r>
      <w:r w:rsidR="00D6232D">
        <w:rPr>
          <w:b/>
          <w:sz w:val="28"/>
          <w:szCs w:val="28"/>
        </w:rPr>
        <w:t xml:space="preserve"> муниципальной услуги «</w:t>
      </w:r>
      <w:r w:rsidR="002C6F43">
        <w:rPr>
          <w:b/>
          <w:sz w:val="28"/>
          <w:szCs w:val="28"/>
        </w:rPr>
        <w:t>Выдача порубочного билета на территории муниципального образования</w:t>
      </w:r>
      <w:r w:rsidR="00D6232D">
        <w:rPr>
          <w:b/>
          <w:sz w:val="28"/>
          <w:szCs w:val="28"/>
        </w:rPr>
        <w:t>»</w:t>
      </w:r>
    </w:p>
    <w:p w:rsidR="00F5762C" w:rsidRDefault="00F5762C" w:rsidP="005374C9">
      <w:pPr>
        <w:pStyle w:val="Standard"/>
        <w:jc w:val="center"/>
        <w:rPr>
          <w:b/>
          <w:sz w:val="28"/>
          <w:szCs w:val="28"/>
        </w:rPr>
      </w:pPr>
    </w:p>
    <w:p w:rsidR="00F5762C" w:rsidRDefault="00F5762C" w:rsidP="005374C9">
      <w:pPr>
        <w:pStyle w:val="Standard"/>
        <w:jc w:val="center"/>
        <w:rPr>
          <w:b/>
          <w:sz w:val="28"/>
          <w:szCs w:val="28"/>
        </w:rPr>
      </w:pPr>
    </w:p>
    <w:p w:rsidR="005374C9" w:rsidRPr="00CD7B13" w:rsidRDefault="005374C9" w:rsidP="00CD7B13">
      <w:pPr>
        <w:pStyle w:val="Standard"/>
        <w:jc w:val="both"/>
        <w:rPr>
          <w:rFonts w:cs="Times New Roman"/>
          <w:sz w:val="28"/>
          <w:szCs w:val="28"/>
        </w:rPr>
      </w:pPr>
      <w:r w:rsidRPr="005374C9">
        <w:rPr>
          <w:b/>
          <w:sz w:val="28"/>
          <w:szCs w:val="28"/>
        </w:rPr>
        <w:t xml:space="preserve">         </w:t>
      </w:r>
      <w:r w:rsidRPr="005374C9">
        <w:rPr>
          <w:sz w:val="28"/>
          <w:szCs w:val="28"/>
        </w:rPr>
        <w:t xml:space="preserve"> </w:t>
      </w:r>
      <w:r w:rsidR="00CD7B13" w:rsidRPr="009A2107">
        <w:rPr>
          <w:rFonts w:cs="Times New Roman"/>
          <w:sz w:val="28"/>
          <w:szCs w:val="28"/>
        </w:rPr>
        <w:t>В соответствии с Федеральным законом от  27.07.2010 №</w:t>
      </w:r>
      <w:r w:rsidR="00CD7B13">
        <w:rPr>
          <w:rFonts w:cs="Times New Roman"/>
          <w:sz w:val="28"/>
          <w:szCs w:val="28"/>
        </w:rPr>
        <w:t xml:space="preserve"> </w:t>
      </w:r>
      <w:r w:rsidR="00CD7B13" w:rsidRPr="009A2107">
        <w:rPr>
          <w:rFonts w:cs="Times New Roman"/>
          <w:sz w:val="28"/>
          <w:szCs w:val="28"/>
        </w:rPr>
        <w:t xml:space="preserve">210-ФЗ «Об организации  предоставления  государственных  и  муниципальных  услуг», Федеральным законом от 06.10.2003 № 131-ФЗ  «Об общих принципах организации местного самоуправления в Российской Федерации», </w:t>
      </w:r>
      <w:r w:rsidR="00CD7B13">
        <w:rPr>
          <w:rFonts w:cs="Times New Roman"/>
          <w:sz w:val="28"/>
          <w:szCs w:val="28"/>
        </w:rPr>
        <w:t xml:space="preserve">Законом Краснодарского края от 23 апреля 2013 № 2695-КЗ «Об охране зеленых насаждений в Краснодарском крае» (в редакции от 23 июля 2015 № 3226-КЗ), </w:t>
      </w:r>
      <w:r w:rsidR="00CD7B13" w:rsidRPr="009A2107">
        <w:rPr>
          <w:rFonts w:cs="Times New Roman"/>
          <w:sz w:val="28"/>
          <w:szCs w:val="28"/>
        </w:rPr>
        <w:t xml:space="preserve">руководствуясь  Уставом  </w:t>
      </w:r>
      <w:r w:rsidR="00CD7B13">
        <w:rPr>
          <w:rFonts w:cs="Times New Roman"/>
          <w:sz w:val="28"/>
          <w:szCs w:val="28"/>
        </w:rPr>
        <w:t>Южно-Кубанского сельского поселения</w:t>
      </w:r>
      <w:r w:rsidR="00CD7B13" w:rsidRPr="009A2107">
        <w:rPr>
          <w:rFonts w:cs="Times New Roman"/>
          <w:sz w:val="28"/>
          <w:szCs w:val="28"/>
        </w:rPr>
        <w:t xml:space="preserve">  Динского  района,    п о с т а н о в л я ю:</w:t>
      </w:r>
    </w:p>
    <w:p w:rsidR="005374C9" w:rsidRDefault="005374C9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1. Внести в постановление администрации Южно-Кубанского сельского поселения Ди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нского района от </w:t>
      </w:r>
      <w:r w:rsidR="00CD7B13" w:rsidRPr="00CD7B13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16.02.2016 № 38 «Об утверждении административного регламента предоставления муниципальной услуги «Выдача порубочного билета на территории муниципального образования»</w:t>
      </w: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следующие изменения:</w:t>
      </w:r>
    </w:p>
    <w:p w:rsidR="003A1E2D" w:rsidRPr="003A1E2D" w:rsidRDefault="00473860" w:rsidP="0047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3A1E2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1.1. В пункте 1.3. раздела 1 слова «</w:t>
      </w:r>
      <w:r w:rsidR="003A1E2D" w:rsidRPr="003A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информации в федеральной государственной информационной системе «Единый портал государственных </w:t>
      </w:r>
      <w:r w:rsidR="003A1E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(функций)</w:t>
      </w:r>
      <w:r w:rsidR="003A1E2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ED1DC6">
        <w:rPr>
          <w:rFonts w:ascii="Times New Roman" w:hAnsi="Times New Roman" w:cs="Times New Roman"/>
          <w:sz w:val="28"/>
          <w:szCs w:val="28"/>
        </w:rPr>
        <w:t>размещения информации на едином портале государственных и муниципальных услуг и (или) региональном портале государственных и муниципальных услуг Краснодарского края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 (далее – Портал)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».</w:t>
      </w:r>
    </w:p>
    <w:p w:rsidR="005374C9" w:rsidRDefault="005374C9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</w:t>
      </w:r>
      <w:r w:rsidR="00CD7B13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1.</w:t>
      </w:r>
      <w:r w:rsidR="003A1E2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</w:t>
      </w:r>
      <w:r w:rsidR="00CD7B13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 Пункт 2.6</w:t>
      </w:r>
      <w:r w:rsidR="00DE6DD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раздела 2 Регламента изложить в следующей редакции</w:t>
      </w:r>
      <w:r w:rsidR="00D173C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:</w:t>
      </w:r>
    </w:p>
    <w:p w:rsidR="00D173CA" w:rsidRDefault="00D173CA" w:rsidP="00D173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17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2.6. </w:t>
      </w:r>
      <w:r w:rsidRPr="00D173C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173CA" w:rsidRDefault="00D173CA" w:rsidP="00D173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D173CA" w:rsidRPr="00D173CA" w:rsidRDefault="00D173CA" w:rsidP="00D17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CA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D173CA" w:rsidRPr="00D173CA" w:rsidRDefault="00D173CA" w:rsidP="00D17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CA">
        <w:rPr>
          <w:rFonts w:ascii="Times New Roman" w:hAnsi="Times New Roman" w:cs="Times New Roman"/>
          <w:sz w:val="28"/>
          <w:szCs w:val="28"/>
        </w:rPr>
        <w:t>заявление с указанием основания необходимости вырубки (уничтожения) зеленых насаждений по форме согла</w:t>
      </w:r>
      <w:r>
        <w:rPr>
          <w:rFonts w:ascii="Times New Roman" w:hAnsi="Times New Roman" w:cs="Times New Roman"/>
          <w:sz w:val="28"/>
          <w:szCs w:val="28"/>
        </w:rPr>
        <w:t>сно приложению № 1 к Регламенту</w:t>
      </w:r>
      <w:r w:rsidRPr="00D173CA">
        <w:rPr>
          <w:rFonts w:ascii="Times New Roman" w:hAnsi="Times New Roman" w:cs="Times New Roman"/>
          <w:sz w:val="28"/>
          <w:szCs w:val="28"/>
        </w:rPr>
        <w:t>;</w:t>
      </w:r>
    </w:p>
    <w:p w:rsidR="00D173CA" w:rsidRDefault="00D173CA" w:rsidP="004738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CA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участка;</w:t>
      </w:r>
    </w:p>
    <w:p w:rsidR="00D173CA" w:rsidRPr="00D173CA" w:rsidRDefault="00D173CA" w:rsidP="00D17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CA">
        <w:rPr>
          <w:rFonts w:ascii="Times New Roman" w:hAnsi="Times New Roman" w:cs="Times New Roman"/>
          <w:sz w:val="28"/>
          <w:szCs w:val="28"/>
        </w:rPr>
        <w:t>информация о сроке выполнения работ;</w:t>
      </w:r>
    </w:p>
    <w:p w:rsidR="00D173CA" w:rsidRPr="00D173CA" w:rsidRDefault="00D173CA" w:rsidP="00D17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CA">
        <w:rPr>
          <w:rFonts w:ascii="Times New Roman" w:hAnsi="Times New Roman" w:cs="Times New Roman"/>
          <w:sz w:val="28"/>
          <w:szCs w:val="28"/>
        </w:rPr>
        <w:t>банковские реквизиты заявителя;</w:t>
      </w:r>
    </w:p>
    <w:p w:rsidR="00D173CA" w:rsidRPr="00D173CA" w:rsidRDefault="00D173CA" w:rsidP="00D17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CA">
        <w:rPr>
          <w:rFonts w:ascii="Times New Roman" w:hAnsi="Times New Roman" w:cs="Times New Roman"/>
          <w:sz w:val="28"/>
          <w:szCs w:val="28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D173CA" w:rsidRPr="00D173CA" w:rsidRDefault="00D173CA" w:rsidP="00D17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CA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документов, предусмотренных </w:t>
      </w:r>
      <w:hyperlink r:id="rId6" w:history="1">
        <w:r w:rsidRPr="00D173C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D173CA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7" w:history="1">
        <w:r w:rsidRPr="00D173C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173C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173C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173C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173C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173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173CA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D173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173CA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D173C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D173CA">
          <w:rPr>
            <w:rFonts w:ascii="Times New Roman" w:hAnsi="Times New Roman" w:cs="Times New Roman"/>
            <w:sz w:val="28"/>
            <w:szCs w:val="28"/>
          </w:rPr>
          <w:t>18 части 6 статьи 7</w:t>
        </w:r>
      </w:hyperlink>
      <w:r w:rsidRPr="00D173C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осуществляет их бесплатное копирование, сличает представленные заявителем экземпляры оригиналов и копий документов (в том числе нотариально удостоверенные) друг с другом, после чего оригиналы возвращаются заявителю. Копии иных документов представляются заявителем самостоятельно.</w:t>
      </w:r>
    </w:p>
    <w:p w:rsidR="00D173CA" w:rsidRDefault="00D173CA" w:rsidP="00D17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CA">
        <w:rPr>
          <w:rFonts w:ascii="Times New Roman" w:hAnsi="Times New Roman" w:cs="Times New Roman"/>
          <w:sz w:val="28"/>
          <w:szCs w:val="28"/>
        </w:rPr>
        <w:t>Если представленные копии документов нотариально не заверены, сотрудник МФЦ,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D173CA" w:rsidRDefault="00D173CA" w:rsidP="00D173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38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3860" w:rsidRPr="00473860">
        <w:rPr>
          <w:rFonts w:ascii="Times New Roman" w:hAnsi="Times New Roman" w:cs="Times New Roman"/>
          <w:sz w:val="28"/>
          <w:szCs w:val="28"/>
        </w:rPr>
        <w:t>Пункт 2.</w:t>
      </w:r>
      <w:r w:rsidR="00473860">
        <w:rPr>
          <w:rFonts w:ascii="Times New Roman" w:hAnsi="Times New Roman" w:cs="Times New Roman"/>
          <w:sz w:val="28"/>
          <w:szCs w:val="28"/>
        </w:rPr>
        <w:t>8.2. подраздела 2.8.</w:t>
      </w:r>
      <w:r w:rsidR="00473860" w:rsidRPr="00473860">
        <w:rPr>
          <w:rFonts w:ascii="Times New Roman" w:hAnsi="Times New Roman" w:cs="Times New Roman"/>
          <w:sz w:val="28"/>
          <w:szCs w:val="28"/>
        </w:rPr>
        <w:t xml:space="preserve"> раздела 2 Регламента изложить в следующей редакции:</w:t>
      </w:r>
    </w:p>
    <w:p w:rsidR="00473860" w:rsidRPr="00473860" w:rsidRDefault="00473860" w:rsidP="004738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«2.8.2. </w:t>
      </w:r>
      <w:r w:rsidRPr="00473860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являются:</w:t>
      </w:r>
    </w:p>
    <w:p w:rsidR="00473860" w:rsidRPr="00473860" w:rsidRDefault="00473860" w:rsidP="004738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860">
        <w:rPr>
          <w:rFonts w:ascii="Times New Roman" w:hAnsi="Times New Roman" w:cs="Times New Roman"/>
          <w:sz w:val="28"/>
          <w:szCs w:val="28"/>
        </w:rPr>
        <w:t>неполный состав сведений в заявлении и представленных документах;</w:t>
      </w:r>
    </w:p>
    <w:p w:rsidR="00473860" w:rsidRPr="00473860" w:rsidRDefault="00473860" w:rsidP="004738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860">
        <w:rPr>
          <w:rFonts w:ascii="Times New Roman" w:hAnsi="Times New Roman" w:cs="Times New Roman"/>
          <w:sz w:val="28"/>
          <w:szCs w:val="28"/>
        </w:rPr>
        <w:t>наличие недостоверных данных в представленных документах;</w:t>
      </w:r>
    </w:p>
    <w:p w:rsidR="00473860" w:rsidRPr="00473860" w:rsidRDefault="00473860" w:rsidP="004738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860">
        <w:rPr>
          <w:rFonts w:ascii="Times New Roman" w:hAnsi="Times New Roman" w:cs="Times New Roman"/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473860" w:rsidRPr="00473860" w:rsidRDefault="00473860" w:rsidP="004738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860">
        <w:rPr>
          <w:rFonts w:ascii="Times New Roman" w:hAnsi="Times New Roman" w:cs="Times New Roman"/>
          <w:sz w:val="28"/>
          <w:szCs w:val="28"/>
        </w:rPr>
        <w:t>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473860" w:rsidRPr="00473860" w:rsidRDefault="00473860" w:rsidP="004738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860">
        <w:rPr>
          <w:rFonts w:ascii="Times New Roman" w:hAnsi="Times New Roman" w:cs="Times New Roman"/>
          <w:sz w:val="28"/>
          <w:szCs w:val="28"/>
        </w:rPr>
        <w:t>памятники историко-культурного наследия;</w:t>
      </w:r>
    </w:p>
    <w:p w:rsidR="00473860" w:rsidRPr="00473860" w:rsidRDefault="00473860" w:rsidP="004738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860">
        <w:rPr>
          <w:rFonts w:ascii="Times New Roman" w:hAnsi="Times New Roman" w:cs="Times New Roman"/>
          <w:sz w:val="28"/>
          <w:szCs w:val="28"/>
        </w:rPr>
        <w:t>деревья, кустарники, лианы, имеющие историческую и эстетическую ценность как неотъемлемые элементы ландшафта;</w:t>
      </w:r>
    </w:p>
    <w:p w:rsidR="00473860" w:rsidRDefault="00473860" w:rsidP="004738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860">
        <w:rPr>
          <w:rFonts w:ascii="Times New Roman" w:hAnsi="Times New Roman" w:cs="Times New Roman"/>
          <w:sz w:val="28"/>
          <w:szCs w:val="28"/>
        </w:rPr>
        <w:t>отрицательное заключение комисси</w:t>
      </w:r>
      <w:r>
        <w:rPr>
          <w:rFonts w:ascii="Times New Roman" w:hAnsi="Times New Roman" w:cs="Times New Roman"/>
          <w:sz w:val="28"/>
          <w:szCs w:val="28"/>
        </w:rPr>
        <w:t>и по обследованию зеленых насаждений».</w:t>
      </w:r>
    </w:p>
    <w:p w:rsidR="00D77474" w:rsidRDefault="00D77474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Пункт 2.13 раздела 2 Регламента изложить в следующей редакции:</w:t>
      </w:r>
    </w:p>
    <w:p w:rsidR="00665C63" w:rsidRDefault="00665C63" w:rsidP="00D774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>«</w:t>
      </w:r>
      <w:r w:rsidR="00D77474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>2.13.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</w:t>
      </w:r>
      <w:r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 xml:space="preserve">, к месту </w:t>
      </w:r>
    </w:p>
    <w:p w:rsidR="00665C63" w:rsidRDefault="00665C63" w:rsidP="00D774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>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77474" w:rsidRPr="00D77474" w:rsidRDefault="00D77474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.1. Информация о графике (режиме) раб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оты уполномоченного ор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гана размещается при входе в здание, в ко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тором оно осуществляет свою дея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тельность, на видном месте.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Вход в здание должен быть оборудован информационной табличкой (вывеской), содержащей информацию об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уполномоченном органе, осуществ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ляющем предоставление муниципальной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услуги, а также оборудован удоб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ной лестницей с поручнями, пандусами для бесп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репятственного передвиже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ния граждан.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Места предоставления муниципальной услуги оборудуются с учетом требований доступности для инвалидов в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соответствии с действующим зако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нодательством Российской Федерации о социальной защите инвалидов, в том числе обеспечиваются: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условия для беспрепятственного дос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тупа к объекту, на котором орга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низовано предоставление услуг, к места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м отдыха и предоставляемым услу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гам;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возможность самостоятельного передвижения по территории объекта, на котором организовано предоставление у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слуг, входа в такой объект и вы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хода из него, посадки в транспортное средст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во и высадки из него, в том чис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ле с использованием кресла-коляски;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надлежащее размещение оборудован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ия и носителей информации, необ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дублирование необходимой для инв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алидов звуковой и зрительной ин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сурдопереводчика</w:t>
      </w:r>
      <w:proofErr w:type="spellEnd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и </w:t>
      </w:r>
      <w:proofErr w:type="spellStart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тифлосурдопереводчика</w:t>
      </w:r>
      <w:proofErr w:type="spellEnd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;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допуск на объект, на котором органи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зовано предоставление услуг, со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баки-проводника при наличии документа, подтверждающего ее специальное обучение и выдаваемого в порядке, уста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новленном законодательством Рос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сийской Федерации;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оказание работниками органа (учреждения), предоставляющего услуги населению, помощи инвалидам в преодо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лении барьеров, мешающих получе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нию ими услуг наравне с другими органами.</w:t>
      </w:r>
    </w:p>
    <w:p w:rsidR="00665C63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lastRenderedPageBreak/>
        <w:t xml:space="preserve">          </w:t>
      </w:r>
    </w:p>
    <w:p w:rsidR="00665C63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Помещения, в которых предоставля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ется муниципальная услуга, долж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ны соответствовать санитарно-гигиениче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ским правилам и нормативам, пра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вилам пожарной безопасности, безопасн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ости труда. Помещения оборудуют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ся системами кондиционирования (охлаждения и нагрев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ания) и вентилирова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ния воздуха, средствами оповещения о в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озникновении чрезвычайной ситуа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ции. На видном месте располагаются сх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емы размещения средств пожароту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шения и путей эвакуации людей. Предус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матривается оборудование доступ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ного места общественного пользования (туалет).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Помещения МФЦ для работы с заявителями оборудуются электронной системой управления очередью, которая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представляет собой комплекс про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граммно-аппаратных средств, позволяющих оптимизировать управление очередями заявителей. Порядок использо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вания электронной системы управ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ления предусмотрен администрати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вными регламентами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, утвержденными приказами директоров МФЦ.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.2. Прием документов в уполномоченном органе осуществляется в специально оборудованных помещениях или отведенных дл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я этого кабине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тах.</w:t>
      </w:r>
    </w:p>
    <w:p w:rsidR="00D77474" w:rsidRPr="00B024DC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.3. Помещения, предназначенн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ые для приема заявителей, обору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дуются информационными стендами, содержащими сведения, указанные в подпункте </w:t>
      </w:r>
      <w:r w:rsidR="00B024DC" w:rsidRPr="00B024DC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>1.3.</w:t>
      </w:r>
      <w:r w:rsidR="00D77474" w:rsidRPr="00B024DC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 xml:space="preserve"> </w:t>
      </w:r>
      <w:r w:rsidR="00B024DC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>раздела</w:t>
      </w:r>
      <w:r w:rsidR="00D77474" w:rsidRPr="00B024DC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 xml:space="preserve"> </w:t>
      </w:r>
      <w:r w:rsidR="00B024DC" w:rsidRPr="00B024DC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>1</w:t>
      </w:r>
      <w:r w:rsidR="00D77474" w:rsidRPr="00B024DC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 xml:space="preserve"> Регламента.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Информационные стенды размещаются на видном, доступном месте.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Оформление информационных листов осуществляется удобным для чтения шрифтом – </w:t>
      </w:r>
      <w:proofErr w:type="spellStart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Times</w:t>
      </w:r>
      <w:proofErr w:type="spellEnd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New</w:t>
      </w:r>
      <w:proofErr w:type="spellEnd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Roman</w:t>
      </w:r>
      <w:proofErr w:type="spellEnd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, формат листа A-4; текст – прописные буквы, размером шрифта № 16 – обычны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й, наименование – заглавные бук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вы, размером шрифта № 16 – жирный, поля – 1 см вкруговую. Тексты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мате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риалов должны быть напечатаны без исп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равлений, наиболее важная инфор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мация выделяется жирным шрифтом. П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ри оформлении информационных ма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.4. Помещения для приема заявителей должны соответствовать комфортным для граждан условиям и о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птимальным условиям работы долж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ностных лиц уполномоченного органа и должны обеспечивать: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комфортное расположение заявите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ля и должностного лица уполномо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ченного органа;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возможность и удобство оформлени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я заявителем письменного обраще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ния;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телефонную связь;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возможность копирования документов;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доступ к нормативным правовым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актам, регулирующим предоставле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ние муниципальной услуги;</w:t>
      </w:r>
    </w:p>
    <w:p w:rsidR="00D77474" w:rsidRPr="00D77474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наличие письменных принадлежностей и бумаги формата A4.</w:t>
      </w:r>
    </w:p>
    <w:p w:rsidR="00B024DC" w:rsidRDefault="00665C63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.5. Для ожидания заявителями приема, заполнения необходимых для получения муниципальной услуги до</w:t>
      </w:r>
      <w:r w:rsidR="00B024DC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кументов отводятся места, обору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дованные стульями, столами (стойками) для в</w:t>
      </w:r>
      <w:r w:rsidR="00B024DC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озможности оформления </w:t>
      </w:r>
      <w:r w:rsidR="00B024DC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lastRenderedPageBreak/>
        <w:t>доку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ментов, обеспечиваются ручками, бланками документов. Количество мест </w:t>
      </w:r>
    </w:p>
    <w:p w:rsidR="00B024DC" w:rsidRDefault="00B024DC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B024DC" w:rsidRDefault="00B024DC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D77474" w:rsidRPr="00D77474" w:rsidRDefault="00D77474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ожидания определяется исходя из фактической нагрузки и возможности их размещения в помещении.</w:t>
      </w:r>
    </w:p>
    <w:p w:rsidR="00D77474" w:rsidRPr="00D77474" w:rsidRDefault="00B024DC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.6. Прием заявителей при предоставлении муниципальной услуги осуществляется согласно графику (режи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му) работы уполномоченного орга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на: ежедневно (с понедельника по пятницу), кроме выходных и праздничных дней, в течение рабочего времени.</w:t>
      </w:r>
    </w:p>
    <w:p w:rsidR="00D77474" w:rsidRPr="00D77474" w:rsidRDefault="00B024DC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2.1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.7. Рабочее место должностного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лица уполномоченного органа, от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ветственного за предоставление муниципа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льной услуги, должно быть обору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довано персональным компьютером с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доступом к информационным ресур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сам уполномоченного органа.</w:t>
      </w:r>
    </w:p>
    <w:p w:rsidR="00D77474" w:rsidRPr="00D77474" w:rsidRDefault="00B024DC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D77474" w:rsidRDefault="00B024DC" w:rsidP="00D774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Специалисты, осуществляющие прием получателей муниципальных услуг, обеспечиваются личными нагру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дными идентификационными карточ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ками (</w:t>
      </w:r>
      <w:proofErr w:type="spellStart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бэйджами</w:t>
      </w:r>
      <w:proofErr w:type="spellEnd"/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) и (или) настольными табличками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r w:rsidR="00D77474" w:rsidRPr="00D7747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B024DC" w:rsidRPr="00B024DC" w:rsidRDefault="00B024DC" w:rsidP="00B024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DC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Южно-Кубанского сельского поселения Динского района (Заболотняя) обнародовать настоящее постановление в установленном порядке и разместить на официальном Интернет-сайте администрации Южно-Кубанского сельского поселения Динского района. </w:t>
      </w:r>
    </w:p>
    <w:p w:rsidR="00B024DC" w:rsidRPr="00B024DC" w:rsidRDefault="00B024DC" w:rsidP="00B024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DC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D77474" w:rsidRPr="00D173CA" w:rsidRDefault="00B024DC" w:rsidP="00B024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D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D173CA" w:rsidRPr="00D173CA" w:rsidRDefault="00D173CA" w:rsidP="00D173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2247E5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7163">
        <w:rPr>
          <w:sz w:val="28"/>
          <w:szCs w:val="28"/>
        </w:rPr>
        <w:t xml:space="preserve"> Южно-Кубанского</w:t>
      </w: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2247E5">
        <w:rPr>
          <w:sz w:val="28"/>
          <w:szCs w:val="28"/>
        </w:rPr>
        <w:t>А.А. Сивоконь</w:t>
      </w:r>
    </w:p>
    <w:p w:rsidR="008D07B6" w:rsidRDefault="008D07B6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8D07B6" w:rsidRDefault="008D07B6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  <w:bookmarkStart w:id="0" w:name="_GoBack"/>
      <w:bookmarkEnd w:id="0"/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432FCC" w:rsidRDefault="00432FCC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5C7A4A" w:rsidRDefault="005C7A4A"/>
    <w:sectPr w:rsidR="005C7A4A" w:rsidSect="008D07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F1"/>
    <w:rsid w:val="00031F43"/>
    <w:rsid w:val="002247E5"/>
    <w:rsid w:val="002C6F43"/>
    <w:rsid w:val="003A1E2D"/>
    <w:rsid w:val="00432FCC"/>
    <w:rsid w:val="00473860"/>
    <w:rsid w:val="005374C9"/>
    <w:rsid w:val="00553661"/>
    <w:rsid w:val="005C7A4A"/>
    <w:rsid w:val="00665C63"/>
    <w:rsid w:val="00855C47"/>
    <w:rsid w:val="008D07B6"/>
    <w:rsid w:val="00974CAB"/>
    <w:rsid w:val="00A16D05"/>
    <w:rsid w:val="00A708D7"/>
    <w:rsid w:val="00AB70F1"/>
    <w:rsid w:val="00B024DC"/>
    <w:rsid w:val="00C63AD8"/>
    <w:rsid w:val="00CB26C8"/>
    <w:rsid w:val="00CD7B13"/>
    <w:rsid w:val="00D173CA"/>
    <w:rsid w:val="00D27CC5"/>
    <w:rsid w:val="00D6232D"/>
    <w:rsid w:val="00D77474"/>
    <w:rsid w:val="00D82D61"/>
    <w:rsid w:val="00DE6DD9"/>
    <w:rsid w:val="00DF7163"/>
    <w:rsid w:val="00F5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E6E961CC04738F8B3AF336C66A56C438DADB7885771E21C97162057323BE58E2CB176526z9lF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E6E961CC04738F8B3AF336C66A56C438DADB7885771E21C97162057323BE58E2CB1761z2lEG" TargetMode="External"/><Relationship Id="rId12" Type="http://schemas.openxmlformats.org/officeDocument/2006/relationships/hyperlink" Target="consultantplus://offline/ref=95E6E961CC04738F8B3AF336C66A56C438DADB7885771E21C97162057323BE58E2CB1762z2l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E6E961CC04738F8B3AF336C66A56C438DADB7885771E21C97162057323BE58E2CB1760z2lAG" TargetMode="External"/><Relationship Id="rId11" Type="http://schemas.openxmlformats.org/officeDocument/2006/relationships/hyperlink" Target="consultantplus://offline/ref=95E6E961CC04738F8B3AF336C66A56C438DADB7885771E21C97162057323BE58E2CB17652Az9lEG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95E6E961CC04738F8B3AF336C66A56C438DADB7885771E21C97162057323BE58E2CB1761z2l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E6E961CC04738F8B3AF336C66A56C438DADB7885771E21C97162057323BE58E2CB17652E9F4FAFz4l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Виктория</cp:lastModifiedBy>
  <cp:revision>25</cp:revision>
  <cp:lastPrinted>2016-05-23T11:29:00Z</cp:lastPrinted>
  <dcterms:created xsi:type="dcterms:W3CDTF">2014-08-19T07:26:00Z</dcterms:created>
  <dcterms:modified xsi:type="dcterms:W3CDTF">2017-11-24T10:56:00Z</dcterms:modified>
</cp:coreProperties>
</file>