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9B63376">
            <wp:simplePos x="0" y="0"/>
            <wp:positionH relativeFrom="column">
              <wp:posOffset>2743200</wp:posOffset>
            </wp:positionH>
            <wp:positionV relativeFrom="paragraph">
              <wp:posOffset>107</wp:posOffset>
            </wp:positionV>
            <wp:extent cx="487045" cy="6330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СОВЕТ ЮЖНО-КУБАНСКОГО СЕЛЬСКОГО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2372FC" w:rsidRDefault="00B07DA0">
      <w:pPr>
        <w:spacing w:line="200" w:lineRule="atLeast"/>
        <w:jc w:val="center"/>
        <w:rPr>
          <w:sz w:val="20"/>
          <w:szCs w:val="20"/>
        </w:rPr>
      </w:pPr>
    </w:p>
    <w:p w14:paraId="24338B92" w14:textId="66F60248" w:rsidR="00B07DA0" w:rsidRDefault="00300CF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B47643">
        <w:rPr>
          <w:b/>
          <w:bCs/>
          <w:sz w:val="32"/>
          <w:szCs w:val="32"/>
        </w:rPr>
        <w:t>Е</w:t>
      </w:r>
    </w:p>
    <w:p w14:paraId="4AE45C6A" w14:textId="77777777" w:rsidR="00B07DA0" w:rsidRPr="002372FC" w:rsidRDefault="00B07DA0" w:rsidP="002372FC">
      <w:pPr>
        <w:spacing w:line="200" w:lineRule="atLeast"/>
        <w:rPr>
          <w:sz w:val="20"/>
          <w:szCs w:val="20"/>
        </w:rPr>
      </w:pPr>
    </w:p>
    <w:p w14:paraId="35BA24E7" w14:textId="338C6941" w:rsidR="00B07DA0" w:rsidRDefault="00D358C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11.03.2021</w:t>
      </w:r>
      <w:r w:rsidR="00B07DA0">
        <w:rPr>
          <w:sz w:val="28"/>
          <w:szCs w:val="28"/>
        </w:rPr>
        <w:t xml:space="preserve">                                                     </w:t>
      </w:r>
      <w:r w:rsidR="00B07DA0"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№ 103-29/4</w:t>
      </w:r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54C22715" w14:textId="4DB88F65" w:rsidR="00EF4A57" w:rsidRDefault="00EF4A57">
      <w:pPr>
        <w:jc w:val="both"/>
        <w:rPr>
          <w:sz w:val="28"/>
          <w:szCs w:val="28"/>
        </w:rPr>
      </w:pPr>
    </w:p>
    <w:p w14:paraId="3C61F8F9" w14:textId="77777777" w:rsidR="00B47643" w:rsidRDefault="00B47643">
      <w:pPr>
        <w:jc w:val="both"/>
        <w:rPr>
          <w:sz w:val="28"/>
          <w:szCs w:val="28"/>
        </w:rPr>
      </w:pPr>
    </w:p>
    <w:p w14:paraId="113A205A" w14:textId="19F8E287" w:rsidR="00555093" w:rsidRDefault="00094EA8" w:rsidP="00EF4A57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Южно-Кубанского сельского поселения Динского района от </w:t>
      </w:r>
      <w:r w:rsidR="00EF4A57">
        <w:rPr>
          <w:b/>
          <w:sz w:val="28"/>
          <w:szCs w:val="28"/>
        </w:rPr>
        <w:t>18.02.2021 № 93-28/4</w:t>
      </w:r>
      <w:r>
        <w:rPr>
          <w:b/>
          <w:sz w:val="28"/>
          <w:szCs w:val="28"/>
        </w:rPr>
        <w:t xml:space="preserve"> </w:t>
      </w:r>
      <w:r w:rsidR="00EF4A57">
        <w:rPr>
          <w:b/>
          <w:sz w:val="28"/>
          <w:szCs w:val="28"/>
        </w:rPr>
        <w:t>«</w:t>
      </w:r>
      <w:r w:rsidR="00766B3C" w:rsidRPr="005A3980">
        <w:rPr>
          <w:b/>
          <w:sz w:val="28"/>
          <w:szCs w:val="28"/>
        </w:rPr>
        <w:t>О</w:t>
      </w:r>
      <w:r w:rsidR="00766B3C">
        <w:rPr>
          <w:b/>
          <w:sz w:val="28"/>
          <w:szCs w:val="28"/>
        </w:rPr>
        <w:t xml:space="preserve"> </w:t>
      </w:r>
      <w:r w:rsidR="00DE4928">
        <w:rPr>
          <w:b/>
          <w:sz w:val="28"/>
          <w:szCs w:val="28"/>
        </w:rPr>
        <w:t>передаче</w:t>
      </w:r>
      <w:r w:rsidR="004E3778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>из собственности Южно-Кубанского сельского поселения Динского района</w:t>
      </w:r>
      <w:r w:rsidR="004E3778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>в собственность на безвозмездной основе</w:t>
      </w:r>
      <w:r w:rsidR="004E3778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 xml:space="preserve">государственному бюджетному </w:t>
      </w:r>
      <w:r w:rsidR="003F5195">
        <w:rPr>
          <w:b/>
          <w:sz w:val="28"/>
          <w:szCs w:val="28"/>
        </w:rPr>
        <w:t>учреждению</w:t>
      </w:r>
      <w:r w:rsidR="00766B3C" w:rsidRPr="005A3980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 xml:space="preserve">здравоохранения «Городская поликлиника № 8 города Краснодара» министерства здравоохранения </w:t>
      </w:r>
    </w:p>
    <w:p w14:paraId="020E8D80" w14:textId="787BFC44" w:rsidR="00766B3C" w:rsidRPr="005A3980" w:rsidRDefault="00555093" w:rsidP="00555093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2372FC">
        <w:rPr>
          <w:b/>
          <w:sz w:val="28"/>
          <w:szCs w:val="28"/>
        </w:rPr>
        <w:t xml:space="preserve"> муниципального имущества</w:t>
      </w:r>
      <w:r w:rsidR="003F5195">
        <w:rPr>
          <w:b/>
          <w:sz w:val="28"/>
          <w:szCs w:val="28"/>
        </w:rPr>
        <w:t>»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37622FF0" w14:textId="77777777" w:rsidR="00EF4A57" w:rsidRPr="008C0A7E" w:rsidRDefault="00EF4A57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49841111" w14:textId="77777777" w:rsidR="00B47643" w:rsidRDefault="00B47643" w:rsidP="00B47643">
      <w:pPr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>С</w:t>
      </w:r>
      <w:r w:rsidR="006C3526">
        <w:rPr>
          <w:rFonts w:eastAsia="Calibri" w:cs="Calibri"/>
          <w:kern w:val="3"/>
          <w:sz w:val="28"/>
          <w:szCs w:val="28"/>
          <w:lang w:eastAsia="ru-RU"/>
        </w:rPr>
        <w:t xml:space="preserve"> целью приведения в соответствие с действующим законодательством,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Совет Южно-Кубанского сельского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19E19155" w14:textId="212B8F90" w:rsidR="00EF4A57" w:rsidRDefault="008C0A7E" w:rsidP="00B47643">
      <w:pPr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EF4A57">
        <w:rPr>
          <w:rFonts w:eastAsia="Arial"/>
          <w:sz w:val="28"/>
          <w:szCs w:val="28"/>
          <w:lang w:bidi="ru-RU"/>
        </w:rPr>
        <w:t>Отменить решение</w:t>
      </w:r>
      <w:r w:rsidR="00EF4A57" w:rsidRPr="00EF4A57">
        <w:rPr>
          <w:rFonts w:eastAsia="Arial"/>
          <w:sz w:val="28"/>
          <w:szCs w:val="28"/>
          <w:lang w:bidi="ru-RU"/>
        </w:rPr>
        <w:t xml:space="preserve"> Совета Южно-Кубанского сельского поселения Динского района от 18.02.2021 № 93-28/4 «О передаче из собственности Южно-Кубанского сельского поселения Динского района в собственность на безвозмездной основе госуда</w:t>
      </w:r>
      <w:r w:rsidR="003F5195">
        <w:rPr>
          <w:rFonts w:eastAsia="Arial"/>
          <w:sz w:val="28"/>
          <w:szCs w:val="28"/>
          <w:lang w:bidi="ru-RU"/>
        </w:rPr>
        <w:t>рственному бюджетному учреждению</w:t>
      </w:r>
      <w:bookmarkStart w:id="0" w:name="_GoBack"/>
      <w:bookmarkEnd w:id="0"/>
      <w:r w:rsidR="00EF4A57" w:rsidRPr="00EF4A57">
        <w:rPr>
          <w:rFonts w:eastAsia="Arial"/>
          <w:sz w:val="28"/>
          <w:szCs w:val="28"/>
          <w:lang w:bidi="ru-RU"/>
        </w:rPr>
        <w:t xml:space="preserve"> здравоохранения «Городская поликлиника № 8 города Краснодара» министерства здравоохранения</w:t>
      </w:r>
      <w:r w:rsidR="00EF4A57">
        <w:rPr>
          <w:rFonts w:eastAsia="Arial"/>
          <w:sz w:val="28"/>
          <w:szCs w:val="28"/>
          <w:lang w:bidi="ru-RU"/>
        </w:rPr>
        <w:t xml:space="preserve"> </w:t>
      </w:r>
      <w:r w:rsidR="00EF4A57" w:rsidRPr="00EF4A57">
        <w:rPr>
          <w:rFonts w:eastAsia="Arial"/>
          <w:sz w:val="28"/>
          <w:szCs w:val="28"/>
          <w:lang w:bidi="ru-RU"/>
        </w:rPr>
        <w:t>Краснодарского края муниципального имущества</w:t>
      </w:r>
      <w:r w:rsidR="00EF4A57">
        <w:rPr>
          <w:rFonts w:eastAsia="Arial"/>
          <w:sz w:val="28"/>
          <w:szCs w:val="28"/>
          <w:lang w:bidi="ru-RU"/>
        </w:rPr>
        <w:t>»</w:t>
      </w:r>
      <w:r w:rsidR="00B47643">
        <w:rPr>
          <w:rFonts w:eastAsia="Arial"/>
          <w:sz w:val="28"/>
          <w:szCs w:val="28"/>
          <w:lang w:bidi="ru-RU"/>
        </w:rPr>
        <w:t>.</w:t>
      </w:r>
    </w:p>
    <w:p w14:paraId="646E537A" w14:textId="77777777" w:rsidR="00B47643" w:rsidRDefault="00B47643" w:rsidP="00B476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5CD">
        <w:rPr>
          <w:rFonts w:eastAsia="Arial Unicode MS"/>
          <w:sz w:val="28"/>
          <w:szCs w:val="28"/>
        </w:rPr>
        <w:t xml:space="preserve">2. </w:t>
      </w:r>
      <w:r w:rsidRPr="00FF33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Южно-Кубанского сельского поселения Динского района</w:t>
      </w:r>
      <w:r w:rsidRPr="00FF338A">
        <w:rPr>
          <w:sz w:val="28"/>
          <w:szCs w:val="28"/>
        </w:rPr>
        <w:t xml:space="preserve"> официально обнародовать настоящее решение и разместить на официальном сайте </w:t>
      </w:r>
      <w:r>
        <w:rPr>
          <w:sz w:val="28"/>
          <w:szCs w:val="28"/>
        </w:rPr>
        <w:t>Южно-Кубанского сельского поселения Динского района</w:t>
      </w:r>
      <w:r w:rsidRPr="00FF338A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7" w:history="1">
        <w:r w:rsidRPr="00AD3B8D">
          <w:rPr>
            <w:rStyle w:val="a3"/>
            <w:sz w:val="28"/>
            <w:szCs w:val="28"/>
          </w:rPr>
          <w:t>http://www.yug-kubanskoe.ru/</w:t>
        </w:r>
      </w:hyperlink>
      <w:r w:rsidRPr="00FF338A">
        <w:rPr>
          <w:sz w:val="28"/>
          <w:szCs w:val="28"/>
        </w:rPr>
        <w:t>).</w:t>
      </w:r>
    </w:p>
    <w:p w14:paraId="1B8FEE2A" w14:textId="742EEA51" w:rsidR="008C0A7E" w:rsidRPr="008C0A7E" w:rsidRDefault="00B47643" w:rsidP="008C0A7E">
      <w:pPr>
        <w:tabs>
          <w:tab w:val="left" w:pos="8460"/>
        </w:tabs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>3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. Настоящее </w:t>
      </w:r>
      <w:r w:rsidR="000E3AEF">
        <w:rPr>
          <w:rFonts w:eastAsia="Calibri" w:cs="Calibri"/>
          <w:kern w:val="3"/>
          <w:sz w:val="28"/>
          <w:szCs w:val="28"/>
          <w:lang w:eastAsia="ru-RU"/>
        </w:rPr>
        <w:t xml:space="preserve">решение вступает в силу </w:t>
      </w:r>
      <w:r>
        <w:rPr>
          <w:rFonts w:eastAsia="Calibri" w:cs="Calibri"/>
          <w:kern w:val="3"/>
          <w:sz w:val="28"/>
          <w:szCs w:val="28"/>
          <w:lang w:eastAsia="ru-RU"/>
        </w:rPr>
        <w:t>после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 xml:space="preserve"> его 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официального обнародования</w:t>
      </w:r>
      <w:r w:rsidR="008C0A7E" w:rsidRPr="008C0A7E">
        <w:rPr>
          <w:rFonts w:eastAsia="Calibri" w:cs="Calibri"/>
          <w:kern w:val="3"/>
          <w:sz w:val="28"/>
          <w:szCs w:val="28"/>
          <w:lang w:eastAsia="ru-RU"/>
        </w:rPr>
        <w:t>.</w:t>
      </w:r>
    </w:p>
    <w:p w14:paraId="09E35FDD" w14:textId="77777777" w:rsidR="00DF0BD2" w:rsidRDefault="00DF0BD2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490A93AF" w14:textId="35D08581" w:rsidR="00DF0BD2" w:rsidRDefault="00DF0BD2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1B9E730B" w14:textId="77777777" w:rsidR="00DF0BD2" w:rsidRDefault="00DF0BD2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72E151C3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5CD2E09E" w14:textId="2441D0E5" w:rsidR="00482C72" w:rsidRDefault="008C0A7E" w:rsidP="00B47643">
      <w:pPr>
        <w:tabs>
          <w:tab w:val="left" w:pos="8460"/>
        </w:tabs>
        <w:suppressAutoHyphens/>
        <w:autoSpaceDN w:val="0"/>
        <w:jc w:val="both"/>
        <w:rPr>
          <w:b/>
          <w:sz w:val="28"/>
        </w:r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</w:t>
      </w:r>
      <w:r w:rsidR="00DF0BD2">
        <w:rPr>
          <w:color w:val="000000"/>
          <w:kern w:val="3"/>
          <w:sz w:val="28"/>
          <w:szCs w:val="28"/>
          <w:lang w:eastAsia="ru-RU"/>
        </w:rPr>
        <w:t xml:space="preserve">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А.А. </w:t>
      </w:r>
      <w:proofErr w:type="spellStart"/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  <w:proofErr w:type="spellEnd"/>
    </w:p>
    <w:p w14:paraId="7685F811" w14:textId="77777777" w:rsidR="00441A99" w:rsidRDefault="00441A99" w:rsidP="00482C72">
      <w:pPr>
        <w:jc w:val="center"/>
        <w:rPr>
          <w:b/>
          <w:sz w:val="28"/>
        </w:rPr>
      </w:pPr>
    </w:p>
    <w:sectPr w:rsidR="00441A99" w:rsidSect="00482C72">
      <w:pgSz w:w="11906" w:h="16838"/>
      <w:pgMar w:top="425" w:right="567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E"/>
    <w:rsid w:val="00024D76"/>
    <w:rsid w:val="0009084C"/>
    <w:rsid w:val="00094EA8"/>
    <w:rsid w:val="000A19C7"/>
    <w:rsid w:val="000D0012"/>
    <w:rsid w:val="000E3AEF"/>
    <w:rsid w:val="00106C43"/>
    <w:rsid w:val="00165CB9"/>
    <w:rsid w:val="001927C6"/>
    <w:rsid w:val="002018D3"/>
    <w:rsid w:val="002372FC"/>
    <w:rsid w:val="00267E66"/>
    <w:rsid w:val="002F209E"/>
    <w:rsid w:val="00300CF1"/>
    <w:rsid w:val="00387344"/>
    <w:rsid w:val="003962CB"/>
    <w:rsid w:val="003B6B8D"/>
    <w:rsid w:val="003C1731"/>
    <w:rsid w:val="003F5195"/>
    <w:rsid w:val="003F6139"/>
    <w:rsid w:val="00441A99"/>
    <w:rsid w:val="00482C72"/>
    <w:rsid w:val="0049725B"/>
    <w:rsid w:val="004A1C57"/>
    <w:rsid w:val="004E3778"/>
    <w:rsid w:val="00501CDA"/>
    <w:rsid w:val="00555093"/>
    <w:rsid w:val="005978C2"/>
    <w:rsid w:val="005D5B5B"/>
    <w:rsid w:val="00611AE2"/>
    <w:rsid w:val="00646EFB"/>
    <w:rsid w:val="006C3526"/>
    <w:rsid w:val="007525D6"/>
    <w:rsid w:val="00766B3C"/>
    <w:rsid w:val="007C5814"/>
    <w:rsid w:val="007D5BCB"/>
    <w:rsid w:val="00823446"/>
    <w:rsid w:val="0087591F"/>
    <w:rsid w:val="00895AD5"/>
    <w:rsid w:val="008B71B3"/>
    <w:rsid w:val="008C0A7E"/>
    <w:rsid w:val="0092540C"/>
    <w:rsid w:val="00960723"/>
    <w:rsid w:val="00965E9C"/>
    <w:rsid w:val="00AB4052"/>
    <w:rsid w:val="00AE782C"/>
    <w:rsid w:val="00B048CF"/>
    <w:rsid w:val="00B07DA0"/>
    <w:rsid w:val="00B35DEB"/>
    <w:rsid w:val="00B47643"/>
    <w:rsid w:val="00B871F6"/>
    <w:rsid w:val="00BE718E"/>
    <w:rsid w:val="00BF4F02"/>
    <w:rsid w:val="00C52361"/>
    <w:rsid w:val="00CC4AC7"/>
    <w:rsid w:val="00CE4806"/>
    <w:rsid w:val="00D358C1"/>
    <w:rsid w:val="00D37002"/>
    <w:rsid w:val="00DB0406"/>
    <w:rsid w:val="00DE4928"/>
    <w:rsid w:val="00DF0BD2"/>
    <w:rsid w:val="00EB60AD"/>
    <w:rsid w:val="00EC0E56"/>
    <w:rsid w:val="00EC779D"/>
    <w:rsid w:val="00EF4A57"/>
    <w:rsid w:val="00F653EB"/>
    <w:rsid w:val="00F764C8"/>
    <w:rsid w:val="00F9062E"/>
    <w:rsid w:val="00FB7854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47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4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ug-kuba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_Katerina</cp:lastModifiedBy>
  <cp:revision>5</cp:revision>
  <cp:lastPrinted>2021-03-03T13:49:00Z</cp:lastPrinted>
  <dcterms:created xsi:type="dcterms:W3CDTF">2021-03-04T11:10:00Z</dcterms:created>
  <dcterms:modified xsi:type="dcterms:W3CDTF">2021-03-12T09:13:00Z</dcterms:modified>
</cp:coreProperties>
</file>