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3260" w:rsidRDefault="008A3260" w:rsidP="00E15748"/>
    <w:p w:rsidR="008A3260" w:rsidRDefault="008A3260">
      <w:pPr>
        <w:jc w:val="center"/>
      </w:pPr>
    </w:p>
    <w:p w:rsidR="008A3260" w:rsidRDefault="008A3260">
      <w:pPr>
        <w:jc w:val="center"/>
      </w:pPr>
    </w:p>
    <w:p w:rsidR="00920170" w:rsidRDefault="008708FC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170" w:rsidRDefault="008708FC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920170" w:rsidRDefault="008708FC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920170" w:rsidRDefault="00920170">
      <w:pPr>
        <w:jc w:val="center"/>
        <w:rPr>
          <w:b/>
          <w:bCs/>
          <w:sz w:val="29"/>
          <w:szCs w:val="33"/>
        </w:rPr>
      </w:pPr>
    </w:p>
    <w:p w:rsidR="00920170" w:rsidRDefault="008708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20170" w:rsidRDefault="00920170">
      <w:pPr>
        <w:jc w:val="both"/>
        <w:rPr>
          <w:b/>
          <w:bCs/>
          <w:sz w:val="29"/>
          <w:szCs w:val="33"/>
        </w:rPr>
      </w:pPr>
    </w:p>
    <w:p w:rsidR="00920170" w:rsidRDefault="008708FC">
      <w:pPr>
        <w:jc w:val="both"/>
        <w:rPr>
          <w:sz w:val="29"/>
          <w:szCs w:val="33"/>
        </w:rPr>
      </w:pPr>
      <w:r>
        <w:rPr>
          <w:sz w:val="29"/>
          <w:szCs w:val="33"/>
        </w:rPr>
        <w:t>о</w:t>
      </w:r>
      <w:r w:rsidR="00297F84">
        <w:rPr>
          <w:sz w:val="29"/>
          <w:szCs w:val="33"/>
        </w:rPr>
        <w:t>т________________</w:t>
      </w:r>
      <w:r w:rsidR="008A3260">
        <w:rPr>
          <w:sz w:val="29"/>
          <w:szCs w:val="33"/>
        </w:rPr>
        <w:tab/>
      </w:r>
      <w:r w:rsidR="008A3260">
        <w:rPr>
          <w:sz w:val="29"/>
          <w:szCs w:val="33"/>
        </w:rPr>
        <w:tab/>
      </w:r>
      <w:r w:rsidR="008A3260">
        <w:rPr>
          <w:sz w:val="29"/>
          <w:szCs w:val="33"/>
        </w:rPr>
        <w:tab/>
      </w:r>
      <w:r w:rsidR="008A3260">
        <w:rPr>
          <w:sz w:val="29"/>
          <w:szCs w:val="33"/>
        </w:rPr>
        <w:tab/>
      </w:r>
      <w:r w:rsidR="008A3260">
        <w:rPr>
          <w:sz w:val="29"/>
          <w:szCs w:val="33"/>
        </w:rPr>
        <w:tab/>
      </w:r>
      <w:r w:rsidR="008A3260">
        <w:rPr>
          <w:sz w:val="29"/>
          <w:szCs w:val="33"/>
        </w:rPr>
        <w:tab/>
        <w:t xml:space="preserve">                     №_______</w:t>
      </w:r>
    </w:p>
    <w:p w:rsidR="00920170" w:rsidRDefault="008708FC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920170" w:rsidRDefault="00920170">
      <w:pPr>
        <w:jc w:val="center"/>
        <w:rPr>
          <w:sz w:val="29"/>
          <w:szCs w:val="33"/>
        </w:rPr>
      </w:pPr>
    </w:p>
    <w:p w:rsidR="00920170" w:rsidRDefault="00920170">
      <w:pPr>
        <w:jc w:val="center"/>
        <w:rPr>
          <w:sz w:val="29"/>
          <w:szCs w:val="33"/>
        </w:rPr>
      </w:pPr>
    </w:p>
    <w:p w:rsidR="008A3260" w:rsidRPr="008A3260" w:rsidRDefault="008A3260" w:rsidP="008A3260">
      <w:pPr>
        <w:autoSpaceDN w:val="0"/>
        <w:spacing w:line="240" w:lineRule="auto"/>
        <w:ind w:right="-284"/>
        <w:jc w:val="center"/>
        <w:textAlignment w:val="auto"/>
        <w:rPr>
          <w:b/>
          <w:kern w:val="3"/>
          <w:sz w:val="28"/>
          <w:szCs w:val="28"/>
          <w:lang w:eastAsia="en-US" w:bidi="en-US"/>
        </w:rPr>
      </w:pPr>
      <w:r w:rsidRPr="008A3260">
        <w:rPr>
          <w:b/>
          <w:kern w:val="3"/>
          <w:sz w:val="28"/>
          <w:szCs w:val="28"/>
          <w:lang w:eastAsia="en-US" w:bidi="en-US"/>
        </w:rPr>
        <w:t>О внесении изменений в постановление администрации</w:t>
      </w:r>
    </w:p>
    <w:p w:rsidR="008A3260" w:rsidRPr="008A3260" w:rsidRDefault="008A3260" w:rsidP="008A3260">
      <w:pPr>
        <w:autoSpaceDN w:val="0"/>
        <w:spacing w:line="240" w:lineRule="auto"/>
        <w:ind w:right="-284"/>
        <w:jc w:val="center"/>
        <w:textAlignment w:val="auto"/>
        <w:rPr>
          <w:b/>
          <w:kern w:val="3"/>
          <w:sz w:val="28"/>
          <w:szCs w:val="28"/>
          <w:lang w:eastAsia="en-US" w:bidi="en-US"/>
        </w:rPr>
      </w:pPr>
      <w:r w:rsidRPr="008A3260">
        <w:rPr>
          <w:b/>
          <w:kern w:val="3"/>
          <w:sz w:val="28"/>
          <w:szCs w:val="28"/>
          <w:lang w:eastAsia="en-US" w:bidi="en-US"/>
        </w:rPr>
        <w:t>Южно-Кубанского сельского поселения Динского района</w:t>
      </w:r>
    </w:p>
    <w:p w:rsidR="008A3260" w:rsidRDefault="008A3260" w:rsidP="008A3260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8A3260">
        <w:rPr>
          <w:b/>
          <w:kern w:val="3"/>
          <w:sz w:val="28"/>
          <w:szCs w:val="28"/>
          <w:lang w:eastAsia="en-US" w:bidi="en-US"/>
        </w:rPr>
        <w:t xml:space="preserve">от </w:t>
      </w:r>
      <w:r>
        <w:rPr>
          <w:b/>
          <w:kern w:val="3"/>
          <w:sz w:val="28"/>
          <w:szCs w:val="28"/>
          <w:lang w:eastAsia="en-US" w:bidi="en-US"/>
        </w:rPr>
        <w:t>31.10.2017</w:t>
      </w:r>
      <w:r w:rsidRPr="008A3260">
        <w:rPr>
          <w:b/>
          <w:kern w:val="3"/>
          <w:sz w:val="28"/>
          <w:szCs w:val="28"/>
          <w:lang w:eastAsia="en-US" w:bidi="en-US"/>
        </w:rPr>
        <w:t xml:space="preserve"> № </w:t>
      </w:r>
      <w:r>
        <w:rPr>
          <w:b/>
          <w:kern w:val="3"/>
          <w:sz w:val="28"/>
          <w:szCs w:val="28"/>
          <w:lang w:eastAsia="en-US" w:bidi="en-US"/>
        </w:rPr>
        <w:t>207 «</w:t>
      </w:r>
      <w:r w:rsidR="008708FC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Об утверждении Порядка проведения </w:t>
      </w:r>
    </w:p>
    <w:p w:rsidR="00920170" w:rsidRPr="008A3260" w:rsidRDefault="008708FC" w:rsidP="008A3260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920170" w:rsidRDefault="008708FC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:rsidR="00920170" w:rsidRDefault="008708FC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920170" w:rsidRDefault="008708FC">
      <w:pPr>
        <w:jc w:val="center"/>
        <w:rPr>
          <w:sz w:val="29"/>
          <w:szCs w:val="33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и Порядка организации деятельности общественной комиссии</w:t>
      </w:r>
    </w:p>
    <w:p w:rsidR="00920170" w:rsidRDefault="00920170">
      <w:pPr>
        <w:jc w:val="center"/>
        <w:rPr>
          <w:sz w:val="29"/>
          <w:szCs w:val="33"/>
        </w:rPr>
      </w:pPr>
    </w:p>
    <w:p w:rsidR="00920170" w:rsidRDefault="00E0436C">
      <w:pPr>
        <w:widowControl/>
        <w:suppressAutoHyphens w:val="0"/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соответствии со статьей 53</w:t>
      </w:r>
      <w:bookmarkStart w:id="0" w:name="_GoBack"/>
      <w:bookmarkEnd w:id="0"/>
      <w:r w:rsidR="00297F84">
        <w:rPr>
          <w:rFonts w:eastAsia="Times New Roman" w:cs="Times New Roman"/>
          <w:kern w:val="0"/>
          <w:sz w:val="28"/>
          <w:szCs w:val="28"/>
          <w:lang w:eastAsia="ru-RU"/>
        </w:rPr>
        <w:t xml:space="preserve"> Устава Южно-Кубанского сельского поселения Динского района</w:t>
      </w:r>
      <w:r w:rsidR="00CD6684"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 w:rsidR="008708FC">
        <w:rPr>
          <w:rFonts w:eastAsia="Times New Roman" w:cs="Times New Roman"/>
          <w:kern w:val="0"/>
          <w:sz w:val="28"/>
          <w:szCs w:val="28"/>
          <w:lang w:eastAsia="ru-RU"/>
        </w:rPr>
        <w:t xml:space="preserve"> п о с </w:t>
      </w:r>
      <w:proofErr w:type="gramStart"/>
      <w:r w:rsidR="008708FC">
        <w:rPr>
          <w:rFonts w:eastAsia="Times New Roman" w:cs="Times New Roman"/>
          <w:kern w:val="0"/>
          <w:sz w:val="28"/>
          <w:szCs w:val="28"/>
          <w:lang w:eastAsia="ru-RU"/>
        </w:rPr>
        <w:t>т</w:t>
      </w:r>
      <w:proofErr w:type="gramEnd"/>
      <w:r w:rsidR="008708FC">
        <w:rPr>
          <w:rFonts w:eastAsia="Times New Roman" w:cs="Times New Roman"/>
          <w:kern w:val="0"/>
          <w:sz w:val="28"/>
          <w:szCs w:val="28"/>
          <w:lang w:eastAsia="ru-RU"/>
        </w:rPr>
        <w:t xml:space="preserve"> а н о в л я ю:</w:t>
      </w:r>
    </w:p>
    <w:p w:rsidR="008A3260" w:rsidRPr="001548E3" w:rsidRDefault="008A3260" w:rsidP="00CD6684">
      <w:pPr>
        <w:autoSpaceDN w:val="0"/>
        <w:spacing w:line="240" w:lineRule="auto"/>
        <w:ind w:right="-143" w:firstLine="709"/>
        <w:jc w:val="both"/>
        <w:textAlignment w:val="auto"/>
        <w:rPr>
          <w:kern w:val="3"/>
          <w:sz w:val="28"/>
          <w:szCs w:val="28"/>
          <w:lang w:eastAsia="en-US" w:bidi="en-US"/>
        </w:rPr>
      </w:pPr>
      <w:r w:rsidRPr="008A3260">
        <w:rPr>
          <w:kern w:val="3"/>
          <w:sz w:val="28"/>
          <w:szCs w:val="28"/>
          <w:lang w:eastAsia="en-US" w:bidi="en-US"/>
        </w:rPr>
        <w:t xml:space="preserve">1. Внести изменения в постановление администрации Южно-Кубанского сельского поселения Динского района от 31.10.2017 № 207 «Об </w:t>
      </w:r>
      <w:r>
        <w:rPr>
          <w:kern w:val="3"/>
          <w:sz w:val="28"/>
          <w:szCs w:val="28"/>
          <w:lang w:eastAsia="en-US" w:bidi="en-US"/>
        </w:rPr>
        <w:t xml:space="preserve">утверждении Порядка проведения </w:t>
      </w:r>
      <w:r w:rsidRPr="008A3260">
        <w:rPr>
          <w:kern w:val="3"/>
          <w:sz w:val="28"/>
          <w:szCs w:val="28"/>
          <w:lang w:eastAsia="en-US" w:bidi="en-US"/>
        </w:rPr>
        <w:t xml:space="preserve">общественного обсуждения </w:t>
      </w:r>
      <w:r>
        <w:rPr>
          <w:kern w:val="3"/>
          <w:sz w:val="28"/>
          <w:szCs w:val="28"/>
          <w:lang w:eastAsia="en-US" w:bidi="en-US"/>
        </w:rPr>
        <w:t xml:space="preserve">проекта муниципальной программы </w:t>
      </w:r>
      <w:r w:rsidRPr="008A3260">
        <w:rPr>
          <w:kern w:val="3"/>
          <w:sz w:val="28"/>
          <w:szCs w:val="28"/>
          <w:lang w:eastAsia="en-US" w:bidi="en-US"/>
        </w:rPr>
        <w:t>Южно-Кубанского сель</w:t>
      </w:r>
      <w:r>
        <w:rPr>
          <w:kern w:val="3"/>
          <w:sz w:val="28"/>
          <w:szCs w:val="28"/>
          <w:lang w:eastAsia="en-US" w:bidi="en-US"/>
        </w:rPr>
        <w:t xml:space="preserve">ского поселения Динского района </w:t>
      </w:r>
      <w:r w:rsidRPr="008A3260">
        <w:rPr>
          <w:kern w:val="3"/>
          <w:sz w:val="28"/>
          <w:szCs w:val="28"/>
          <w:lang w:eastAsia="en-US" w:bidi="en-US"/>
        </w:rPr>
        <w:t>«Формирование современной городской с</w:t>
      </w:r>
      <w:r>
        <w:rPr>
          <w:kern w:val="3"/>
          <w:sz w:val="28"/>
          <w:szCs w:val="28"/>
          <w:lang w:eastAsia="en-US" w:bidi="en-US"/>
        </w:rPr>
        <w:t xml:space="preserve">реды» </w:t>
      </w:r>
      <w:r w:rsidRPr="008A3260">
        <w:rPr>
          <w:kern w:val="3"/>
          <w:sz w:val="28"/>
          <w:szCs w:val="28"/>
          <w:lang w:eastAsia="en-US" w:bidi="en-US"/>
        </w:rPr>
        <w:t>и Порядка организации дея</w:t>
      </w:r>
      <w:r w:rsidR="00CD6684">
        <w:rPr>
          <w:kern w:val="3"/>
          <w:sz w:val="28"/>
          <w:szCs w:val="28"/>
          <w:lang w:eastAsia="en-US" w:bidi="en-US"/>
        </w:rPr>
        <w:t>тельности общественной комиссии, и</w:t>
      </w:r>
      <w:r w:rsidRPr="008A3260">
        <w:rPr>
          <w:kern w:val="3"/>
          <w:sz w:val="28"/>
          <w:szCs w:val="28"/>
          <w:lang w:eastAsia="en-US" w:bidi="en-US"/>
        </w:rPr>
        <w:t>зложив</w:t>
      </w:r>
      <w:r>
        <w:rPr>
          <w:kern w:val="3"/>
          <w:sz w:val="28"/>
          <w:szCs w:val="28"/>
          <w:lang w:eastAsia="en-US" w:bidi="en-US"/>
        </w:rPr>
        <w:t xml:space="preserve"> приложение № 2</w:t>
      </w:r>
      <w:r w:rsidRPr="008A3260">
        <w:rPr>
          <w:kern w:val="3"/>
          <w:sz w:val="28"/>
          <w:szCs w:val="28"/>
          <w:lang w:eastAsia="en-US" w:bidi="en-US"/>
        </w:rPr>
        <w:t xml:space="preserve"> в следующей редакци</w:t>
      </w:r>
      <w:r w:rsidR="00CD6684">
        <w:rPr>
          <w:kern w:val="3"/>
          <w:sz w:val="28"/>
          <w:szCs w:val="28"/>
          <w:lang w:eastAsia="en-US" w:bidi="en-US"/>
        </w:rPr>
        <w:t>и:</w:t>
      </w:r>
    </w:p>
    <w:p w:rsidR="005B400C" w:rsidRDefault="005B400C" w:rsidP="00E15748">
      <w:pPr>
        <w:widowControl/>
        <w:tabs>
          <w:tab w:val="left" w:pos="8460"/>
        </w:tabs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20170" w:rsidRDefault="00E15748">
      <w:pPr>
        <w:widowControl/>
        <w:tabs>
          <w:tab w:val="left" w:pos="8460"/>
        </w:tabs>
        <w:suppressAutoHyphens w:val="0"/>
        <w:autoSpaceDE w:val="0"/>
        <w:spacing w:line="240" w:lineRule="auto"/>
        <w:ind w:left="56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8708FC">
        <w:rPr>
          <w:rFonts w:eastAsia="Times New Roman" w:cs="Times New Roman"/>
          <w:kern w:val="0"/>
          <w:sz w:val="28"/>
          <w:szCs w:val="28"/>
          <w:lang w:eastAsia="ru-RU"/>
        </w:rPr>
        <w:t>ПРИЛОЖЕНИЕ№2</w:t>
      </w:r>
    </w:p>
    <w:p w:rsidR="00920170" w:rsidRDefault="008708FC">
      <w:pPr>
        <w:widowControl/>
        <w:tabs>
          <w:tab w:val="left" w:pos="8460"/>
        </w:tabs>
        <w:suppressAutoHyphens w:val="0"/>
        <w:autoSpaceDE w:val="0"/>
        <w:spacing w:line="240" w:lineRule="auto"/>
        <w:ind w:left="56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Утвержден</w:t>
      </w:r>
    </w:p>
    <w:p w:rsidR="00920170" w:rsidRDefault="008708FC">
      <w:pPr>
        <w:widowControl/>
        <w:tabs>
          <w:tab w:val="left" w:pos="8460"/>
        </w:tabs>
        <w:suppressAutoHyphens w:val="0"/>
        <w:autoSpaceDE w:val="0"/>
        <w:spacing w:line="240" w:lineRule="auto"/>
        <w:ind w:left="56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постановлением администрации Южно-Кубанского сельского поселения Динского района</w:t>
      </w:r>
    </w:p>
    <w:p w:rsidR="00920170" w:rsidRPr="00297F84" w:rsidRDefault="00E15748">
      <w:pPr>
        <w:widowControl/>
        <w:tabs>
          <w:tab w:val="left" w:pos="8460"/>
        </w:tabs>
        <w:suppressAutoHyphens w:val="0"/>
        <w:autoSpaceDE w:val="0"/>
        <w:spacing w:line="240" w:lineRule="auto"/>
        <w:ind w:left="56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Pr="00297F84">
        <w:rPr>
          <w:rFonts w:eastAsia="Times New Roman" w:cs="Times New Roman"/>
          <w:kern w:val="0"/>
          <w:sz w:val="28"/>
          <w:szCs w:val="28"/>
          <w:lang w:eastAsia="ru-RU"/>
        </w:rPr>
        <w:t>31.10.2017 № 207</w:t>
      </w:r>
    </w:p>
    <w:p w:rsidR="00920170" w:rsidRDefault="00920170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15748" w:rsidRDefault="00E15748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20170" w:rsidRDefault="008708FC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</w:t>
      </w:r>
    </w:p>
    <w:p w:rsidR="00920170" w:rsidRDefault="008708FC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общественной комиссии для организации общественного обсуждения проекта муниципальной программы Южно-Кубанского сельского поселения Динского района «Формирование современной городской среды» </w:t>
      </w:r>
    </w:p>
    <w:p w:rsidR="00920170" w:rsidRDefault="008708FC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проведения комиссионной оценки предложений заинтересованных лиц, а также для осуществления контроля за реализацией муниципальной программы Южно-Кубанского сельского поселения Динского района «Формирование современной городской среды» </w:t>
      </w:r>
    </w:p>
    <w:p w:rsidR="00D737BF" w:rsidRDefault="00D737BF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D737BF" w:rsidSect="00E15748">
          <w:pgSz w:w="11906" w:h="16838"/>
          <w:pgMar w:top="567" w:right="567" w:bottom="709" w:left="1701" w:header="0" w:footer="0" w:gutter="0"/>
          <w:cols w:space="720"/>
          <w:formProt w:val="0"/>
          <w:docGrid w:linePitch="360"/>
        </w:sectPr>
      </w:pPr>
    </w:p>
    <w:p w:rsidR="00920170" w:rsidRDefault="00920170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Look w:val="04A0" w:firstRow="1" w:lastRow="0" w:firstColumn="1" w:lastColumn="0" w:noHBand="0" w:noVBand="1"/>
      </w:tblPr>
      <w:tblGrid>
        <w:gridCol w:w="4926"/>
        <w:gridCol w:w="4937"/>
      </w:tblGrid>
      <w:tr w:rsidR="00920170" w:rsidTr="00E15748">
        <w:tc>
          <w:tcPr>
            <w:tcW w:w="4926" w:type="dxa"/>
            <w:shd w:val="clear" w:color="auto" w:fill="auto"/>
          </w:tcPr>
          <w:p w:rsidR="00920170" w:rsidRDefault="005B400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Уманов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Глава Южно-Кубанского сельского поселения – председатель комиссии</w:t>
            </w:r>
          </w:p>
          <w:p w:rsidR="00E15748" w:rsidRDefault="00E15748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Кабашный Илья Евгеньевич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Начальник отдела жилищно-коммунального хозяйства администрации Южно-Кубанского сельского поселения – заместитель председателя комиссии</w:t>
            </w:r>
          </w:p>
          <w:p w:rsidR="00E15748" w:rsidRDefault="00E15748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Меликова Наталья Александровна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Специалист 2 категории отдела жилищно-коммунального хозяйства администрации Южно-Кубанского сельского поселения – секретарь комиссии</w:t>
            </w:r>
          </w:p>
          <w:p w:rsidR="00E15748" w:rsidRDefault="00E15748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9863" w:type="dxa"/>
            <w:gridSpan w:val="2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5B400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Лебедь Александр Иванович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Начальник общего отдела администрации Южно-Кубанского сельского поселения</w:t>
            </w:r>
          </w:p>
          <w:p w:rsidR="00E15748" w:rsidRDefault="00E15748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Черпаченкова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Начальник финансового отдела администрации Южно-Кубанского сельского поселения</w:t>
            </w:r>
          </w:p>
          <w:p w:rsidR="00E15748" w:rsidRDefault="00E15748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5B400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Мамонов Александр Валерьевич</w:t>
            </w:r>
          </w:p>
        </w:tc>
        <w:tc>
          <w:tcPr>
            <w:tcW w:w="4937" w:type="dxa"/>
            <w:shd w:val="clear" w:color="auto" w:fill="auto"/>
          </w:tcPr>
          <w:p w:rsidR="00920170" w:rsidRDefault="008708FC" w:rsidP="005B400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Депутат Совета Южно-Кубанского сельского поселения, </w:t>
            </w:r>
            <w:r w:rsidR="005B400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член комитета по вопросам бюджета, финансовой, налоговой, экономической политики</w:t>
            </w:r>
          </w:p>
          <w:p w:rsidR="00E15748" w:rsidRDefault="00E15748" w:rsidP="005B400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20170" w:rsidTr="00E15748">
        <w:tc>
          <w:tcPr>
            <w:tcW w:w="4926" w:type="dxa"/>
            <w:shd w:val="clear" w:color="auto" w:fill="auto"/>
          </w:tcPr>
          <w:p w:rsidR="00920170" w:rsidRDefault="008708FC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Шкуро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4937" w:type="dxa"/>
            <w:shd w:val="clear" w:color="auto" w:fill="auto"/>
          </w:tcPr>
          <w:p w:rsidR="00920170" w:rsidRDefault="00E0762B">
            <w:pPr>
              <w:widowControl/>
              <w:tabs>
                <w:tab w:val="left" w:pos="8460"/>
              </w:tabs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Атаман Южно-Кубанского хуторского казачьего общества </w:t>
            </w:r>
            <w:r w:rsidR="00E15748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Динского районного казачьего общества </w:t>
            </w:r>
            <w:proofErr w:type="spellStart"/>
            <w:r w:rsidR="00E15748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Екатеринодарского</w:t>
            </w:r>
            <w:proofErr w:type="spellEnd"/>
            <w:r w:rsidR="00E15748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отдела казачьего общества Кубанского войскового казачьего общества (ЮКХКО) </w:t>
            </w:r>
          </w:p>
        </w:tc>
      </w:tr>
    </w:tbl>
    <w:p w:rsidR="00E0762B" w:rsidRDefault="00E0762B">
      <w:pPr>
        <w:widowControl/>
        <w:tabs>
          <w:tab w:val="left" w:pos="8460"/>
        </w:tabs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0762B" w:rsidRDefault="00E0762B">
      <w:pPr>
        <w:widowControl/>
        <w:tabs>
          <w:tab w:val="left" w:pos="8460"/>
        </w:tabs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0762B" w:rsidRDefault="00E0762B">
      <w:pPr>
        <w:widowControl/>
        <w:tabs>
          <w:tab w:val="left" w:pos="8460"/>
        </w:tabs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D737BF" w:rsidRPr="001548E3" w:rsidRDefault="00D737BF" w:rsidP="00D737BF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>
        <w:rPr>
          <w:kern w:val="3"/>
          <w:sz w:val="29"/>
          <w:szCs w:val="33"/>
          <w:lang w:eastAsia="ru-RU"/>
        </w:rPr>
        <w:t xml:space="preserve">Начальник </w:t>
      </w:r>
      <w:proofErr w:type="spellStart"/>
      <w:r w:rsidRPr="001548E3">
        <w:rPr>
          <w:kern w:val="3"/>
          <w:sz w:val="29"/>
          <w:szCs w:val="33"/>
          <w:lang w:eastAsia="ru-RU"/>
        </w:rPr>
        <w:t>жилищно</w:t>
      </w:r>
      <w:proofErr w:type="spellEnd"/>
      <w:r w:rsidRPr="001548E3">
        <w:rPr>
          <w:kern w:val="3"/>
          <w:sz w:val="29"/>
          <w:szCs w:val="33"/>
          <w:lang w:eastAsia="ru-RU"/>
        </w:rPr>
        <w:t>–</w:t>
      </w:r>
    </w:p>
    <w:p w:rsidR="00D737BF" w:rsidRPr="001548E3" w:rsidRDefault="00D737BF" w:rsidP="00D737BF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коммунального хозяйства</w:t>
      </w:r>
    </w:p>
    <w:p w:rsidR="00D737BF" w:rsidRPr="001548E3" w:rsidRDefault="00D737BF" w:rsidP="00D737BF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 xml:space="preserve">администрации Южно-Кубанского </w:t>
      </w:r>
    </w:p>
    <w:p w:rsidR="00920170" w:rsidRPr="00D737BF" w:rsidRDefault="00D737BF" w:rsidP="00D737BF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сел</w:t>
      </w:r>
      <w:r>
        <w:rPr>
          <w:kern w:val="3"/>
          <w:sz w:val="29"/>
          <w:szCs w:val="33"/>
          <w:lang w:eastAsia="ru-RU"/>
        </w:rPr>
        <w:t xml:space="preserve">ьского поселения Динского района                                           </w:t>
      </w:r>
      <w:r w:rsidR="008708FC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»</w:t>
      </w:r>
    </w:p>
    <w:p w:rsidR="00E0762B" w:rsidRDefault="00E0762B" w:rsidP="00D737BF">
      <w:pPr>
        <w:widowControl/>
        <w:tabs>
          <w:tab w:val="left" w:pos="8460"/>
        </w:tabs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15748" w:rsidRDefault="00D737BF" w:rsidP="00E15748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 xml:space="preserve">. Общему отделу администрации Южно-Кубанского сельского поселения Динского района (Лебедь)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обнародовать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 xml:space="preserve"> настоящее постановление и разместить на официальном сайте Южно-Кубанского сельск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ого поселения 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в сети Интернет: </w:t>
      </w:r>
      <w:r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.yug-kubanskoe.ru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E15748" w:rsidRDefault="00D737BF" w:rsidP="00D737BF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E15748">
        <w:rPr>
          <w:sz w:val="29"/>
          <w:szCs w:val="33"/>
        </w:rPr>
        <w:t>отдел жилищно-коммунального хозяйства администрации Южно-Кубанского сельского поселения Динского района (Кабашный).</w:t>
      </w:r>
    </w:p>
    <w:p w:rsidR="00E15748" w:rsidRDefault="00D737BF" w:rsidP="00E15748">
      <w:pPr>
        <w:widowControl/>
        <w:tabs>
          <w:tab w:val="left" w:pos="8460"/>
        </w:tabs>
        <w:suppressAutoHyphens w:val="0"/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обнародования</w:t>
      </w:r>
      <w:r w:rsidR="00E15748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920170" w:rsidRDefault="00920170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D737BF" w:rsidRDefault="00D737BF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D737BF" w:rsidRDefault="00D737BF">
      <w:pPr>
        <w:widowControl/>
        <w:tabs>
          <w:tab w:val="left" w:pos="8460"/>
        </w:tabs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20170" w:rsidRDefault="00D737BF" w:rsidP="00D737BF">
      <w:pPr>
        <w:widowControl/>
        <w:tabs>
          <w:tab w:val="left" w:pos="8460"/>
        </w:tabs>
        <w:suppressAutoHyphens w:val="0"/>
        <w:autoSpaceDE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:rsidR="00D737BF" w:rsidRDefault="00D737BF" w:rsidP="00D737BF">
      <w:pPr>
        <w:widowControl/>
        <w:tabs>
          <w:tab w:val="left" w:pos="8460"/>
        </w:tabs>
        <w:suppressAutoHyphens w:val="0"/>
        <w:autoSpaceDE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                                 А.А.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Уманов</w:t>
      </w:r>
      <w:proofErr w:type="spellEnd"/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D737BF" w:rsidRDefault="00D737BF" w:rsidP="00D737BF">
      <w:pPr>
        <w:autoSpaceDN w:val="0"/>
        <w:spacing w:line="240" w:lineRule="auto"/>
        <w:ind w:right="-284"/>
        <w:textAlignment w:val="auto"/>
        <w:rPr>
          <w:b/>
          <w:bCs/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b/>
          <w:bCs/>
          <w:kern w:val="3"/>
          <w:sz w:val="29"/>
          <w:szCs w:val="33"/>
          <w:lang w:eastAsia="ru-RU"/>
        </w:rPr>
      </w:pPr>
      <w:r w:rsidRPr="001548E3">
        <w:rPr>
          <w:b/>
          <w:bCs/>
          <w:kern w:val="3"/>
          <w:sz w:val="29"/>
          <w:szCs w:val="33"/>
          <w:lang w:eastAsia="ru-RU"/>
        </w:rPr>
        <w:t>ЛИСТ СОГЛАСОВАНИЯ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 xml:space="preserve">проекта постановления администрации Южно-Кубанского 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сельского поселения Динского района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  <w:r>
        <w:rPr>
          <w:kern w:val="3"/>
          <w:sz w:val="29"/>
          <w:szCs w:val="33"/>
          <w:lang w:eastAsia="ru-RU"/>
        </w:rPr>
        <w:t>от ____________</w:t>
      </w:r>
      <w:r w:rsidRPr="001548E3">
        <w:rPr>
          <w:kern w:val="3"/>
          <w:sz w:val="29"/>
          <w:szCs w:val="33"/>
          <w:lang w:eastAsia="ru-RU"/>
        </w:rPr>
        <w:t xml:space="preserve"> № ______</w:t>
      </w:r>
    </w:p>
    <w:p w:rsidR="00CD6684" w:rsidRPr="008A3260" w:rsidRDefault="00CD6684" w:rsidP="00CD6684">
      <w:pPr>
        <w:autoSpaceDN w:val="0"/>
        <w:spacing w:line="240" w:lineRule="auto"/>
        <w:ind w:right="-284"/>
        <w:jc w:val="center"/>
        <w:textAlignment w:val="auto"/>
        <w:rPr>
          <w:kern w:val="3"/>
          <w:sz w:val="28"/>
          <w:szCs w:val="28"/>
          <w:lang w:eastAsia="en-US" w:bidi="en-US"/>
        </w:rPr>
      </w:pPr>
      <w:r>
        <w:rPr>
          <w:kern w:val="3"/>
          <w:sz w:val="28"/>
          <w:szCs w:val="28"/>
          <w:lang w:eastAsia="en-US" w:bidi="en-US"/>
        </w:rPr>
        <w:t>«</w:t>
      </w:r>
      <w:r w:rsidRPr="008A3260">
        <w:rPr>
          <w:kern w:val="3"/>
          <w:sz w:val="28"/>
          <w:szCs w:val="28"/>
          <w:lang w:eastAsia="en-US" w:bidi="en-US"/>
        </w:rPr>
        <w:t>О внесении изменений в постановление администрации</w:t>
      </w:r>
    </w:p>
    <w:p w:rsidR="00CD6684" w:rsidRPr="008A3260" w:rsidRDefault="00CD6684" w:rsidP="00CD6684">
      <w:pPr>
        <w:autoSpaceDN w:val="0"/>
        <w:spacing w:line="240" w:lineRule="auto"/>
        <w:ind w:right="-284"/>
        <w:jc w:val="center"/>
        <w:textAlignment w:val="auto"/>
        <w:rPr>
          <w:kern w:val="3"/>
          <w:sz w:val="28"/>
          <w:szCs w:val="28"/>
          <w:lang w:eastAsia="en-US" w:bidi="en-US"/>
        </w:rPr>
      </w:pPr>
      <w:r w:rsidRPr="008A3260">
        <w:rPr>
          <w:kern w:val="3"/>
          <w:sz w:val="28"/>
          <w:szCs w:val="28"/>
          <w:lang w:eastAsia="en-US" w:bidi="en-US"/>
        </w:rPr>
        <w:t>Южно-Кубанского сельского поселения Динского района</w:t>
      </w:r>
    </w:p>
    <w:p w:rsidR="00CD6684" w:rsidRPr="001548E3" w:rsidRDefault="00CD6684" w:rsidP="00CD6684">
      <w:pPr>
        <w:jc w:val="center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1548E3">
        <w:rPr>
          <w:kern w:val="3"/>
          <w:sz w:val="28"/>
          <w:szCs w:val="28"/>
          <w:lang w:eastAsia="en-US" w:bidi="en-US"/>
        </w:rPr>
        <w:t>от 31.10.2017 № 207 «</w:t>
      </w:r>
      <w:r w:rsidRPr="001548E3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Об утверждении Порядка проведения </w:t>
      </w:r>
    </w:p>
    <w:p w:rsidR="00CD6684" w:rsidRPr="001548E3" w:rsidRDefault="00CD6684" w:rsidP="00CD6684">
      <w:pPr>
        <w:jc w:val="center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1548E3">
        <w:rPr>
          <w:rFonts w:eastAsia="Times New Roman" w:cs="Times New Roman"/>
          <w:bCs/>
          <w:kern w:val="0"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CD6684" w:rsidRPr="001548E3" w:rsidRDefault="00CD6684" w:rsidP="00CD6684">
      <w:pPr>
        <w:jc w:val="center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1548E3">
        <w:rPr>
          <w:rFonts w:eastAsia="Times New Roman" w:cs="Times New Roman"/>
          <w:bCs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:rsidR="00CD6684" w:rsidRPr="001548E3" w:rsidRDefault="00CD6684" w:rsidP="00CD6684">
      <w:pPr>
        <w:jc w:val="center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1548E3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CD6684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1548E3">
        <w:rPr>
          <w:rFonts w:eastAsia="Times New Roman" w:cs="Times New Roman"/>
          <w:bCs/>
          <w:kern w:val="0"/>
          <w:sz w:val="28"/>
          <w:szCs w:val="28"/>
          <w:lang w:eastAsia="ru-RU"/>
        </w:rPr>
        <w:t>и Порядка организации деятельности общественной комиссии</w:t>
      </w: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»</w:t>
      </w:r>
    </w:p>
    <w:p w:rsidR="00CD6684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</w:p>
    <w:p w:rsidR="00CD6684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center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Проект внесен</w:t>
      </w:r>
      <w:r w:rsidR="00297F84">
        <w:rPr>
          <w:kern w:val="3"/>
          <w:sz w:val="29"/>
          <w:szCs w:val="33"/>
          <w:lang w:eastAsia="ru-RU"/>
        </w:rPr>
        <w:t xml:space="preserve"> составлен</w:t>
      </w:r>
      <w:r w:rsidRPr="001548E3">
        <w:rPr>
          <w:kern w:val="3"/>
          <w:sz w:val="29"/>
          <w:szCs w:val="33"/>
          <w:lang w:eastAsia="ru-RU"/>
        </w:rPr>
        <w:t>: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 xml:space="preserve">Отделом </w:t>
      </w:r>
      <w:proofErr w:type="spellStart"/>
      <w:r w:rsidRPr="001548E3">
        <w:rPr>
          <w:kern w:val="3"/>
          <w:sz w:val="29"/>
          <w:szCs w:val="33"/>
          <w:lang w:eastAsia="ru-RU"/>
        </w:rPr>
        <w:t>жилищно</w:t>
      </w:r>
      <w:proofErr w:type="spellEnd"/>
      <w:r w:rsidRPr="001548E3">
        <w:rPr>
          <w:kern w:val="3"/>
          <w:sz w:val="29"/>
          <w:szCs w:val="33"/>
          <w:lang w:eastAsia="ru-RU"/>
        </w:rPr>
        <w:t>–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коммунального хозяйства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 xml:space="preserve">администрации Южно-Кубанского 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сельского поселения Динского района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 xml:space="preserve">Начальник отдела </w:t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  <w:t xml:space="preserve">             И.Е. Кабашный</w:t>
      </w:r>
    </w:p>
    <w:p w:rsidR="00CD6684" w:rsidRPr="001548E3" w:rsidRDefault="00CD6684" w:rsidP="00297F84">
      <w:pPr>
        <w:autoSpaceDN w:val="0"/>
        <w:spacing w:line="240" w:lineRule="auto"/>
        <w:ind w:right="-284"/>
        <w:jc w:val="both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Проект согласован: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Начальник финансового отдела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администрации Южно-Кубанского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сельского поселения Динского района</w:t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  <w:t xml:space="preserve">   Г.А. </w:t>
      </w:r>
      <w:proofErr w:type="spellStart"/>
      <w:r w:rsidRPr="001548E3">
        <w:rPr>
          <w:kern w:val="3"/>
          <w:sz w:val="29"/>
          <w:szCs w:val="33"/>
          <w:lang w:eastAsia="ru-RU"/>
        </w:rPr>
        <w:t>Черпаченкова</w:t>
      </w:r>
      <w:proofErr w:type="spellEnd"/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Начальник общего отдела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администрации Южно-Кубанского</w:t>
      </w:r>
    </w:p>
    <w:p w:rsidR="00CD6684" w:rsidRPr="001548E3" w:rsidRDefault="00CD6684" w:rsidP="00CD6684">
      <w:pPr>
        <w:autoSpaceDN w:val="0"/>
        <w:spacing w:line="240" w:lineRule="auto"/>
        <w:ind w:left="-142" w:right="-284"/>
        <w:jc w:val="both"/>
        <w:textAlignment w:val="auto"/>
        <w:rPr>
          <w:kern w:val="3"/>
          <w:sz w:val="29"/>
          <w:szCs w:val="33"/>
          <w:lang w:eastAsia="ru-RU"/>
        </w:rPr>
      </w:pPr>
      <w:r w:rsidRPr="001548E3">
        <w:rPr>
          <w:kern w:val="3"/>
          <w:sz w:val="29"/>
          <w:szCs w:val="33"/>
          <w:lang w:eastAsia="ru-RU"/>
        </w:rPr>
        <w:t>сельского поселения Динского района</w:t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</w:r>
      <w:r w:rsidRPr="001548E3">
        <w:rPr>
          <w:kern w:val="3"/>
          <w:sz w:val="29"/>
          <w:szCs w:val="33"/>
          <w:lang w:eastAsia="ru-RU"/>
        </w:rPr>
        <w:tab/>
        <w:t xml:space="preserve">             А.И. Лебедь</w:t>
      </w:r>
    </w:p>
    <w:p w:rsidR="00920170" w:rsidRDefault="00920170">
      <w:pPr>
        <w:jc w:val="both"/>
        <w:rPr>
          <w:rStyle w:val="1"/>
          <w:sz w:val="28"/>
          <w:szCs w:val="28"/>
        </w:rPr>
      </w:pPr>
    </w:p>
    <w:sectPr w:rsidR="00920170" w:rsidSect="00D737BF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70"/>
    <w:rsid w:val="001548E3"/>
    <w:rsid w:val="00297F84"/>
    <w:rsid w:val="005B400C"/>
    <w:rsid w:val="008708FC"/>
    <w:rsid w:val="00880A19"/>
    <w:rsid w:val="008A3260"/>
    <w:rsid w:val="00920170"/>
    <w:rsid w:val="00C92A28"/>
    <w:rsid w:val="00CD6684"/>
    <w:rsid w:val="00D737BF"/>
    <w:rsid w:val="00E0436C"/>
    <w:rsid w:val="00E0762B"/>
    <w:rsid w:val="00E15748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771F-7538-4EDF-9601-61897DB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E3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Виктория</cp:lastModifiedBy>
  <cp:revision>4</cp:revision>
  <cp:lastPrinted>2020-02-20T08:16:00Z</cp:lastPrinted>
  <dcterms:created xsi:type="dcterms:W3CDTF">2020-02-13T09:05:00Z</dcterms:created>
  <dcterms:modified xsi:type="dcterms:W3CDTF">2020-02-20T08:18:00Z</dcterms:modified>
  <dc:language>en-US</dc:language>
</cp:coreProperties>
</file>